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C01E09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E5FEF" w:rsidRDefault="004E5FEF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  <w:r w:rsidRPr="00D6579E">
              <w:rPr>
                <w:sz w:val="40"/>
                <w:szCs w:val="40"/>
                <w:lang w:val="it-IT"/>
              </w:rPr>
              <w:t xml:space="preserve">PROCEDURA </w:t>
            </w:r>
            <w:r w:rsidR="00DB0DE8">
              <w:rPr>
                <w:sz w:val="40"/>
                <w:szCs w:val="40"/>
                <w:lang w:val="it-IT"/>
              </w:rPr>
              <w:t>O DAVANJU PRISTANKA NA PREDLOŽENU MEDICINSKU MERU</w:t>
            </w:r>
          </w:p>
          <w:p w:rsidR="00BE0481" w:rsidRPr="00D6579E" w:rsidRDefault="00BE0481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B0DE8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D6579E" w:rsidRDefault="0025649A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Pr="002B1070" w:rsidRDefault="004E5FEF" w:rsidP="002B1070">
      <w:pPr>
        <w:spacing w:line="360" w:lineRule="auto"/>
        <w:jc w:val="center"/>
        <w:rPr>
          <w:sz w:val="28"/>
          <w:szCs w:val="28"/>
        </w:rPr>
      </w:pPr>
      <w:r w:rsidRPr="002B1070">
        <w:rPr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D6579E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D6579E" w:rsidRDefault="004E5FEF" w:rsidP="0025649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6767" w:rsidRPr="00D6579E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086423" w:rsidRDefault="00856767" w:rsidP="00277FC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767" w:rsidRPr="00D6579E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4E5FEF" w:rsidRDefault="00653C4D" w:rsidP="002F0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53C4D">
        <w:rPr>
          <w:rFonts w:ascii="Times New Roman" w:hAnsi="Times New Roman" w:cs="Times New Roman"/>
          <w:sz w:val="24"/>
          <w:szCs w:val="24"/>
          <w:lang w:val="sr-Latn-CS"/>
        </w:rPr>
        <w:t>Ova procedura ima cilj i namenu:</w:t>
      </w:r>
    </w:p>
    <w:p w:rsidR="00653C4D" w:rsidRDefault="00653C4D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definiše način </w:t>
      </w:r>
      <w:r w:rsidR="00DB0DE8">
        <w:rPr>
          <w:rFonts w:ascii="Times New Roman" w:hAnsi="Times New Roman" w:cs="Times New Roman"/>
          <w:sz w:val="24"/>
          <w:szCs w:val="24"/>
          <w:lang w:val="sr-Latn-CS"/>
        </w:rPr>
        <w:t>davanja pristanka pacijenta na predložen dijagnostički ili terapijski postupak</w:t>
      </w:r>
    </w:p>
    <w:p w:rsidR="00DB0DE8" w:rsidRDefault="00DB0DE8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procedurom je obuhvaćen rad lekara i tehničara koji izvode dijagnostički ili terapijski postupak</w:t>
      </w:r>
    </w:p>
    <w:p w:rsidR="00653C4D" w:rsidRPr="00F04B61" w:rsidRDefault="00653C4D" w:rsidP="002F0245">
      <w:pPr>
        <w:spacing w:after="120" w:line="240" w:lineRule="auto"/>
        <w:jc w:val="both"/>
        <w:rPr>
          <w:sz w:val="28"/>
          <w:szCs w:val="28"/>
          <w:lang w:val="sr-Latn-CS"/>
        </w:rPr>
      </w:pPr>
    </w:p>
    <w:p w:rsidR="004E5FEF" w:rsidRDefault="00653C4D" w:rsidP="009A4F95">
      <w:pPr>
        <w:pStyle w:val="NoSpacing"/>
        <w:spacing w:after="12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VEZA SA DRUGIM DOKUMENTIMA</w:t>
      </w:r>
      <w:r w:rsidR="004E5FEF" w:rsidRPr="00DE12F3">
        <w:rPr>
          <w:rFonts w:cs="Calibri"/>
          <w:b/>
          <w:bCs/>
          <w:sz w:val="28"/>
          <w:szCs w:val="28"/>
          <w:u w:val="single"/>
        </w:rPr>
        <w:t xml:space="preserve"> </w:t>
      </w:r>
    </w:p>
    <w:p w:rsidR="004E5FEF" w:rsidRPr="00E6300A" w:rsidRDefault="00E6300A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 w:rsidRPr="00E6300A">
        <w:rPr>
          <w:bCs/>
          <w:color w:val="000000"/>
        </w:rPr>
        <w:t>procedura za prijem i trijažu ambulantnih pacijenata</w:t>
      </w:r>
    </w:p>
    <w:p w:rsidR="00EB4A49" w:rsidRPr="00EB4A49" w:rsidRDefault="00EB4A49" w:rsidP="00EB4A49">
      <w:pPr>
        <w:pStyle w:val="NoSpacing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</w:p>
    <w:p w:rsidR="004E5FEF" w:rsidRDefault="0013425B" w:rsidP="009A4F95">
      <w:pPr>
        <w:pStyle w:val="NoSpacing"/>
        <w:spacing w:after="120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OPIS PROCESA RADA</w:t>
      </w:r>
      <w:r w:rsidR="004E5FEF" w:rsidRPr="00DE12F3">
        <w:rPr>
          <w:rFonts w:cs="Calibri"/>
          <w:sz w:val="28"/>
          <w:szCs w:val="28"/>
        </w:rPr>
        <w:t xml:space="preserve"> 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B0DE8" w:rsidRDefault="00DB0DE8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DB0DE8">
        <w:rPr>
          <w:rFonts w:ascii="Times New Roman" w:hAnsi="Times New Roman" w:cs="Times New Roman"/>
          <w:sz w:val="24"/>
          <w:szCs w:val="24"/>
          <w:lang w:val="sr-Latn-CS"/>
        </w:rPr>
        <w:t xml:space="preserve">Lekar ili </w:t>
      </w:r>
      <w:r>
        <w:rPr>
          <w:rFonts w:ascii="Times New Roman" w:hAnsi="Times New Roman" w:cs="Times New Roman"/>
          <w:sz w:val="24"/>
          <w:szCs w:val="24"/>
          <w:lang w:val="sr-Latn-CS"/>
        </w:rPr>
        <w:t>viši radiološki tehničar/sestra upoznaju pacijenta ili rodi</w:t>
      </w:r>
      <w:r w:rsidR="00346569">
        <w:rPr>
          <w:rFonts w:ascii="Times New Roman" w:hAnsi="Times New Roman" w:cs="Times New Roman"/>
          <w:sz w:val="24"/>
          <w:szCs w:val="24"/>
          <w:lang w:val="sr-Latn-CS"/>
        </w:rPr>
        <w:t>telja/staratelja sa ciljem i nač</w:t>
      </w:r>
      <w:r>
        <w:rPr>
          <w:rFonts w:ascii="Times New Roman" w:hAnsi="Times New Roman" w:cs="Times New Roman"/>
          <w:sz w:val="24"/>
          <w:szCs w:val="24"/>
          <w:lang w:val="sr-Latn-CS"/>
        </w:rPr>
        <w:t>inom izvođenja predloženog dijagnostičkog ili terapijskog postupka, sa potencijal</w:t>
      </w:r>
      <w:r w:rsidR="00346569">
        <w:rPr>
          <w:rFonts w:ascii="Times New Roman" w:hAnsi="Times New Roman" w:cs="Times New Roman"/>
          <w:sz w:val="24"/>
          <w:szCs w:val="24"/>
          <w:lang w:val="sr-Latn-CS"/>
        </w:rPr>
        <w:t>nim koristima i rizicima. Pacijent dobija i pisano obaveštenje koje na dnu koga ssvojim potpisom potvrđuje da je shvatio sve elemente obaveštenja i da pristaje na izvođenje postupka.</w:t>
      </w:r>
    </w:p>
    <w:p w:rsidR="00346569" w:rsidRDefault="00346569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46569" w:rsidRPr="00DB0DE8" w:rsidRDefault="00346569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Ako pacijent ili roditeljZstaratelj ne pristaje na proceduru, ne ostavlja svoj potpis. Odgovorni lekar beleži na izveštaju da pacijent nije pristao na predloženi dijagnostički ili terapijski postupak i stavlja svoj potpis i faksimil. Isti dokument treba da potpiše i pacijent, a ako on odbije, dokument treba da potpiše jedan svedom (npr. medicinska sestra, administrativni radnik)</w:t>
      </w:r>
    </w:p>
    <w:p w:rsidR="00DB0DE8" w:rsidRDefault="00DB0DE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B0DE8" w:rsidRDefault="00DB0DE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662" w:rsidRDefault="00346569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Formular informacije o medicinskoj meri i saglasnosti pacijenta na predloženu meru.</w:t>
      </w:r>
    </w:p>
    <w:p w:rsidR="00DE21FE" w:rsidRPr="004B6662" w:rsidRDefault="00CC46FA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Služb</w:t>
      </w:r>
      <w:r w:rsidR="00DE21FE">
        <w:rPr>
          <w:rFonts w:ascii="Times New Roman" w:hAnsi="Times New Roman" w:cs="Times New Roman"/>
          <w:sz w:val="24"/>
          <w:szCs w:val="24"/>
          <w:lang w:val="sr-Latn-CS"/>
        </w:rPr>
        <w:t>eni glasnik RS, br 187/05</w:t>
      </w:r>
    </w:p>
    <w:p w:rsidR="004B6988" w:rsidRPr="004B6988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E5FEF" w:rsidP="009A4F95">
      <w:pPr>
        <w:pStyle w:val="NoSpacing"/>
        <w:spacing w:after="120"/>
        <w:rPr>
          <w:b/>
          <w:bCs/>
          <w:color w:val="000000"/>
          <w:u w:val="single"/>
        </w:rPr>
      </w:pPr>
      <w:r w:rsidRPr="004B6662">
        <w:rPr>
          <w:b/>
          <w:bCs/>
          <w:color w:val="000000"/>
          <w:u w:val="single"/>
        </w:rPr>
        <w:t>ODGOVORNOST:</w:t>
      </w:r>
    </w:p>
    <w:p w:rsidR="0025649A" w:rsidRDefault="00CC46FA" w:rsidP="00CC46F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sprovođ</w:t>
      </w:r>
      <w:r w:rsidR="0025649A" w:rsidRPr="004B6662">
        <w:rPr>
          <w:rFonts w:ascii="Times New Roman" w:hAnsi="Times New Roman" w:cs="Times New Roman"/>
          <w:sz w:val="24"/>
          <w:szCs w:val="24"/>
          <w:lang w:val="sr-Latn-CS"/>
        </w:rPr>
        <w:t xml:space="preserve">enje ove procedure odgovorni su </w:t>
      </w:r>
      <w:r>
        <w:rPr>
          <w:rFonts w:ascii="Times New Roman" w:hAnsi="Times New Roman" w:cs="Times New Roman"/>
          <w:sz w:val="24"/>
          <w:szCs w:val="24"/>
          <w:lang w:val="sr-Latn-CS"/>
        </w:rPr>
        <w:t>lekar i tehničar/sestra koji sprovode dijagnostički ili terapijski postupak i glavni tehničar/sestra.</w:t>
      </w:r>
    </w:p>
    <w:p w:rsidR="00CC46FA" w:rsidRDefault="00CC46FA" w:rsidP="00CC46F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C46FA" w:rsidRPr="004B6662" w:rsidRDefault="00CC46FA" w:rsidP="00CC46F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kontrolu sprovođenja odgovorni su direktor Centra i načelnik OJ.</w:t>
      </w:r>
    </w:p>
    <w:p w:rsidR="004B6662" w:rsidRDefault="004B6662" w:rsidP="008619C1">
      <w:pPr>
        <w:spacing w:after="80"/>
        <w:ind w:right="-900"/>
        <w:jc w:val="both"/>
        <w:rPr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610611" w:rsidRDefault="004B6662" w:rsidP="008619C1">
      <w:pPr>
        <w:spacing w:after="80"/>
        <w:ind w:right="-900"/>
        <w:jc w:val="both"/>
        <w:rPr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610611">
        <w:rPr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610611">
        <w:rPr>
          <w:color w:val="000000"/>
          <w:sz w:val="28"/>
          <w:szCs w:val="28"/>
          <w:lang w:val="sr-Latn-CS"/>
        </w:rPr>
        <w:t xml:space="preserve"> </w:t>
      </w:r>
    </w:p>
    <w:p w:rsidR="00CC46FA" w:rsidRDefault="00CC46FA" w:rsidP="00CC46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C46FA" w:rsidRPr="004B6662" w:rsidRDefault="00CC46FA" w:rsidP="00CC46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Službeni glasnik RS, br 187/05</w:t>
      </w:r>
    </w:p>
    <w:p w:rsid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C46FA" w:rsidRDefault="00CC46F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F188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LISTA DISTRIBUCIJA</w:t>
      </w:r>
    </w:p>
    <w:p w:rsidR="004E5FEF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FF188A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4E5FEF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BE0481" w:rsidRDefault="00BE136C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4E5FEF" w:rsidRPr="00BE0481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sectPr w:rsidR="004E5FEF" w:rsidRPr="00BE048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EC" w:rsidRDefault="00B768EC" w:rsidP="004765A0">
      <w:pPr>
        <w:spacing w:after="0" w:line="240" w:lineRule="auto"/>
      </w:pPr>
      <w:r>
        <w:separator/>
      </w:r>
    </w:p>
  </w:endnote>
  <w:endnote w:type="continuationSeparator" w:id="0">
    <w:p w:rsidR="00B768EC" w:rsidRDefault="00B768EC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EC" w:rsidRDefault="00B768EC" w:rsidP="004765A0">
      <w:pPr>
        <w:spacing w:after="0" w:line="240" w:lineRule="auto"/>
      </w:pPr>
      <w:r>
        <w:separator/>
      </w:r>
    </w:p>
  </w:footnote>
  <w:footnote w:type="continuationSeparator" w:id="0">
    <w:p w:rsidR="00B768EC" w:rsidRDefault="00B768EC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950DED" w:rsidRDefault="00DB0DE8" w:rsidP="00DB0DE8">
          <w:pPr>
            <w:spacing w:after="0" w:line="240" w:lineRule="auto"/>
            <w:jc w:val="center"/>
            <w:rPr>
              <w:sz w:val="24"/>
              <w:szCs w:val="24"/>
              <w:lang w:val="it-IT"/>
            </w:rPr>
          </w:pPr>
          <w:r w:rsidRPr="00DB0DE8">
            <w:rPr>
              <w:sz w:val="32"/>
              <w:szCs w:val="40"/>
              <w:lang w:val="it-IT"/>
            </w:rPr>
            <w:t>PROCEDURA O DAVANJU PRISTANKA NA PREDLOŽENU MEDICINSKU MERU</w:t>
          </w: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017286">
            <w:fldChar w:fldCharType="begin"/>
          </w:r>
          <w:r w:rsidR="00EF6ACA">
            <w:instrText xml:space="preserve"> PAGE </w:instrText>
          </w:r>
          <w:r w:rsidR="00017286">
            <w:fldChar w:fldCharType="separate"/>
          </w:r>
          <w:r w:rsidR="00C01E09">
            <w:rPr>
              <w:noProof/>
            </w:rPr>
            <w:t>3</w:t>
          </w:r>
          <w:r w:rsidR="00017286">
            <w:rPr>
              <w:noProof/>
            </w:rPr>
            <w:fldChar w:fldCharType="end"/>
          </w:r>
          <w:r w:rsidRPr="00D6579E">
            <w:t>/</w:t>
          </w:r>
          <w:r w:rsidR="00B768EC">
            <w:fldChar w:fldCharType="begin"/>
          </w:r>
          <w:r w:rsidR="00B768EC">
            <w:instrText xml:space="preserve"> NUMPAGES  </w:instrText>
          </w:r>
          <w:r w:rsidR="00B768EC">
            <w:fldChar w:fldCharType="separate"/>
          </w:r>
          <w:r w:rsidR="00C01E09">
            <w:rPr>
              <w:noProof/>
            </w:rPr>
            <w:t>3</w:t>
          </w:r>
          <w:r w:rsidR="00B768EC">
            <w:rPr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</w:rPr>
    </w:pPr>
    <w:r>
      <w:tab/>
    </w:r>
    <w:r w:rsidR="00B768EC"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KCS logo.png" style="width:57.75pt;height:57.75pt;visibility:visible;mso-wrap-style:square">
          <v:imagedata r:id="rId1" o:title="KCS logo"/>
        </v:shape>
      </w:pict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42708D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42708D">
      <w:rPr>
        <w:rFonts w:ascii="Times New Roman" w:eastAsia="Times New Roman" w:hAnsi="Times New Roman" w:cs="Times New Roman"/>
        <w:sz w:val="16"/>
        <w:szCs w:val="16"/>
        <w:lang w:val="es-E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17"/>
    <w:rsid w:val="00007A17"/>
    <w:rsid w:val="000117AE"/>
    <w:rsid w:val="000130F9"/>
    <w:rsid w:val="00017286"/>
    <w:rsid w:val="00021532"/>
    <w:rsid w:val="00023597"/>
    <w:rsid w:val="00027199"/>
    <w:rsid w:val="00032B6D"/>
    <w:rsid w:val="000423A1"/>
    <w:rsid w:val="00042E78"/>
    <w:rsid w:val="0006221D"/>
    <w:rsid w:val="00066253"/>
    <w:rsid w:val="0006794F"/>
    <w:rsid w:val="000C6385"/>
    <w:rsid w:val="000F16F1"/>
    <w:rsid w:val="0013425B"/>
    <w:rsid w:val="0014701A"/>
    <w:rsid w:val="00150B87"/>
    <w:rsid w:val="0015493F"/>
    <w:rsid w:val="00156530"/>
    <w:rsid w:val="0015735B"/>
    <w:rsid w:val="001C5DE9"/>
    <w:rsid w:val="001D751A"/>
    <w:rsid w:val="001F3910"/>
    <w:rsid w:val="00203150"/>
    <w:rsid w:val="0020494D"/>
    <w:rsid w:val="00221998"/>
    <w:rsid w:val="002303A2"/>
    <w:rsid w:val="0023735E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301F6"/>
    <w:rsid w:val="00341CC0"/>
    <w:rsid w:val="0034464E"/>
    <w:rsid w:val="00346569"/>
    <w:rsid w:val="0035389C"/>
    <w:rsid w:val="003562B7"/>
    <w:rsid w:val="00371F73"/>
    <w:rsid w:val="003812DE"/>
    <w:rsid w:val="00392953"/>
    <w:rsid w:val="003B7A8E"/>
    <w:rsid w:val="003C6A0C"/>
    <w:rsid w:val="003D5C21"/>
    <w:rsid w:val="003D5F4B"/>
    <w:rsid w:val="003F4651"/>
    <w:rsid w:val="0042708D"/>
    <w:rsid w:val="00460487"/>
    <w:rsid w:val="004765A0"/>
    <w:rsid w:val="00485BF3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CE1"/>
    <w:rsid w:val="005B639D"/>
    <w:rsid w:val="005E7F41"/>
    <w:rsid w:val="00610611"/>
    <w:rsid w:val="00622E42"/>
    <w:rsid w:val="006427D2"/>
    <w:rsid w:val="00653C4D"/>
    <w:rsid w:val="006824BD"/>
    <w:rsid w:val="006842BA"/>
    <w:rsid w:val="006C434E"/>
    <w:rsid w:val="00711F62"/>
    <w:rsid w:val="00786589"/>
    <w:rsid w:val="00795627"/>
    <w:rsid w:val="007B6429"/>
    <w:rsid w:val="007E0EA9"/>
    <w:rsid w:val="007F275E"/>
    <w:rsid w:val="008260F3"/>
    <w:rsid w:val="008311BB"/>
    <w:rsid w:val="0085440B"/>
    <w:rsid w:val="00856767"/>
    <w:rsid w:val="008619C1"/>
    <w:rsid w:val="00880AAB"/>
    <w:rsid w:val="00883420"/>
    <w:rsid w:val="008865B0"/>
    <w:rsid w:val="00892FC1"/>
    <w:rsid w:val="008B4473"/>
    <w:rsid w:val="008C6951"/>
    <w:rsid w:val="008D3408"/>
    <w:rsid w:val="008D673A"/>
    <w:rsid w:val="008F0D71"/>
    <w:rsid w:val="009225DE"/>
    <w:rsid w:val="0093684E"/>
    <w:rsid w:val="00950DED"/>
    <w:rsid w:val="00955172"/>
    <w:rsid w:val="00983F6B"/>
    <w:rsid w:val="00984BC1"/>
    <w:rsid w:val="009A4F95"/>
    <w:rsid w:val="009B2243"/>
    <w:rsid w:val="009C30AE"/>
    <w:rsid w:val="009C57B8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7D88"/>
    <w:rsid w:val="00B1160D"/>
    <w:rsid w:val="00B167B5"/>
    <w:rsid w:val="00B47AAD"/>
    <w:rsid w:val="00B53E5E"/>
    <w:rsid w:val="00B7582C"/>
    <w:rsid w:val="00B768EC"/>
    <w:rsid w:val="00B82BB9"/>
    <w:rsid w:val="00B82F48"/>
    <w:rsid w:val="00BB1805"/>
    <w:rsid w:val="00BD7AC9"/>
    <w:rsid w:val="00BE0481"/>
    <w:rsid w:val="00BE0EB7"/>
    <w:rsid w:val="00BE136C"/>
    <w:rsid w:val="00BE6F15"/>
    <w:rsid w:val="00BF5508"/>
    <w:rsid w:val="00C01E09"/>
    <w:rsid w:val="00C11052"/>
    <w:rsid w:val="00C53954"/>
    <w:rsid w:val="00C54742"/>
    <w:rsid w:val="00C70F84"/>
    <w:rsid w:val="00C73906"/>
    <w:rsid w:val="00C95F8F"/>
    <w:rsid w:val="00CC1E52"/>
    <w:rsid w:val="00CC46FA"/>
    <w:rsid w:val="00CD684E"/>
    <w:rsid w:val="00CE362F"/>
    <w:rsid w:val="00CF00D9"/>
    <w:rsid w:val="00CF04B0"/>
    <w:rsid w:val="00CF61ED"/>
    <w:rsid w:val="00CF6933"/>
    <w:rsid w:val="00D071A9"/>
    <w:rsid w:val="00D10CC1"/>
    <w:rsid w:val="00D53921"/>
    <w:rsid w:val="00D55B4D"/>
    <w:rsid w:val="00D6579E"/>
    <w:rsid w:val="00D729B0"/>
    <w:rsid w:val="00D7539B"/>
    <w:rsid w:val="00D8189F"/>
    <w:rsid w:val="00D955FE"/>
    <w:rsid w:val="00DA0E9C"/>
    <w:rsid w:val="00DA6A45"/>
    <w:rsid w:val="00DB0DE8"/>
    <w:rsid w:val="00DB2D47"/>
    <w:rsid w:val="00DD6AE4"/>
    <w:rsid w:val="00DE12F3"/>
    <w:rsid w:val="00DE21FE"/>
    <w:rsid w:val="00DF39B1"/>
    <w:rsid w:val="00E23358"/>
    <w:rsid w:val="00E36D1A"/>
    <w:rsid w:val="00E6300A"/>
    <w:rsid w:val="00E7579E"/>
    <w:rsid w:val="00E84B69"/>
    <w:rsid w:val="00E86451"/>
    <w:rsid w:val="00E96E4F"/>
    <w:rsid w:val="00EB3B6C"/>
    <w:rsid w:val="00EB46DA"/>
    <w:rsid w:val="00EB4A49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984D13-7B73-47AE-A607-E0E5672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/>
      <w:sz w:val="24"/>
      <w:szCs w:val="24"/>
      <w:lang w:val="sr-Latn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F27A-2296-44A9-AFE7-D40C8159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subject/>
  <dc:creator>pc</dc:creator>
  <cp:keywords/>
  <dc:description/>
  <cp:lastModifiedBy>jelena</cp:lastModifiedBy>
  <cp:revision>7</cp:revision>
  <cp:lastPrinted>2019-02-24T08:25:00Z</cp:lastPrinted>
  <dcterms:created xsi:type="dcterms:W3CDTF">2019-02-23T15:40:00Z</dcterms:created>
  <dcterms:modified xsi:type="dcterms:W3CDTF">2021-12-06T13:25:00Z</dcterms:modified>
</cp:coreProperties>
</file>